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15" w:rsidRPr="00EE4015" w:rsidRDefault="00EE4015" w:rsidP="00EE4015">
      <w:pPr>
        <w:widowControl/>
        <w:shd w:val="clear" w:color="auto" w:fill="F8F8F9"/>
        <w:spacing w:line="870" w:lineRule="atLeast"/>
        <w:jc w:val="center"/>
        <w:outlineLvl w:val="1"/>
        <w:rPr>
          <w:rFonts w:ascii="微软雅黑" w:eastAsia="微软雅黑" w:hAnsi="微软雅黑" w:cs="Arial"/>
          <w:b/>
          <w:bCs/>
          <w:color w:val="000000"/>
          <w:kern w:val="0"/>
          <w:sz w:val="24"/>
          <w:szCs w:val="24"/>
        </w:rPr>
      </w:pPr>
      <w:r w:rsidRPr="00EE4015">
        <w:rPr>
          <w:rFonts w:ascii="微软雅黑" w:eastAsia="微软雅黑" w:hAnsi="微软雅黑" w:cs="Arial" w:hint="eastAsia"/>
          <w:b/>
          <w:bCs/>
          <w:color w:val="000000"/>
          <w:kern w:val="0"/>
          <w:sz w:val="24"/>
          <w:szCs w:val="24"/>
        </w:rPr>
        <w:t>鸿蒙概念发酵：国产</w:t>
      </w:r>
      <w:proofErr w:type="gramStart"/>
      <w:r w:rsidRPr="00EE4015">
        <w:rPr>
          <w:rFonts w:ascii="微软雅黑" w:eastAsia="微软雅黑" w:hAnsi="微软雅黑" w:cs="Arial" w:hint="eastAsia"/>
          <w:b/>
          <w:bCs/>
          <w:color w:val="000000"/>
          <w:kern w:val="0"/>
          <w:sz w:val="24"/>
          <w:szCs w:val="24"/>
        </w:rPr>
        <w:t>软件掀涨停潮</w:t>
      </w:r>
      <w:proofErr w:type="gramEnd"/>
      <w:r w:rsidRPr="00EE4015">
        <w:rPr>
          <w:rFonts w:ascii="微软雅黑" w:eastAsia="微软雅黑" w:hAnsi="微软雅黑" w:cs="Arial" w:hint="eastAsia"/>
          <w:b/>
          <w:bCs/>
          <w:color w:val="000000"/>
          <w:kern w:val="0"/>
          <w:sz w:val="24"/>
          <w:szCs w:val="24"/>
        </w:rPr>
        <w:t xml:space="preserve"> 机构却在提示这一风险</w:t>
      </w:r>
    </w:p>
    <w:p w:rsidR="00EE4015" w:rsidRPr="00EE4015" w:rsidRDefault="00EE4015" w:rsidP="00EE4015">
      <w:pPr>
        <w:widowControl/>
        <w:shd w:val="clear" w:color="auto" w:fill="F8F8F9"/>
        <w:jc w:val="left"/>
        <w:rPr>
          <w:rFonts w:ascii="Arial" w:eastAsia="宋体" w:hAnsi="Arial" w:cs="Arial"/>
          <w:color w:val="999999"/>
          <w:kern w:val="0"/>
          <w:sz w:val="18"/>
          <w:szCs w:val="18"/>
        </w:rPr>
      </w:pPr>
      <w:r w:rsidRPr="00042820">
        <w:rPr>
          <w:rFonts w:ascii="Arial" w:eastAsia="宋体" w:hAnsi="Arial" w:cs="Arial"/>
          <w:color w:val="999999"/>
          <w:kern w:val="0"/>
          <w:sz w:val="18"/>
          <w:szCs w:val="18"/>
        </w:rPr>
        <w:t>财经领域创作者</w:t>
      </w:r>
      <w:r w:rsidRPr="00042820">
        <w:rPr>
          <w:rFonts w:ascii="Arial" w:eastAsia="宋体" w:hAnsi="Arial" w:cs="Arial"/>
          <w:color w:val="999999"/>
          <w:kern w:val="0"/>
          <w:sz w:val="18"/>
          <w:szCs w:val="18"/>
        </w:rPr>
        <w:t>,</w:t>
      </w:r>
      <w:r w:rsidRPr="00042820">
        <w:rPr>
          <w:rFonts w:ascii="Arial" w:eastAsia="宋体" w:hAnsi="Arial" w:cs="Arial"/>
          <w:color w:val="999999"/>
          <w:kern w:val="0"/>
          <w:sz w:val="18"/>
          <w:szCs w:val="18"/>
        </w:rPr>
        <w:t>北京和讯在线信息咨询服务官方</w:t>
      </w:r>
      <w:proofErr w:type="gramStart"/>
      <w:r w:rsidRPr="00042820">
        <w:rPr>
          <w:rFonts w:ascii="Arial" w:eastAsia="宋体" w:hAnsi="Arial" w:cs="Arial"/>
          <w:color w:val="999999"/>
          <w:kern w:val="0"/>
          <w:sz w:val="18"/>
          <w:szCs w:val="18"/>
        </w:rPr>
        <w:t>帐号</w:t>
      </w:r>
      <w:proofErr w:type="gramEnd"/>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财联社</w:t>
      </w:r>
      <w:r w:rsidRPr="00EE4015">
        <w:rPr>
          <w:rFonts w:ascii="Arial" w:eastAsia="宋体" w:hAnsi="Arial" w:cs="Arial"/>
          <w:color w:val="333333"/>
          <w:kern w:val="0"/>
          <w:sz w:val="24"/>
          <w:szCs w:val="24"/>
        </w:rPr>
        <w:t>6</w:t>
      </w:r>
      <w:r w:rsidRPr="00EE4015">
        <w:rPr>
          <w:rFonts w:ascii="Arial" w:eastAsia="宋体" w:hAnsi="Arial" w:cs="Arial"/>
          <w:color w:val="333333"/>
          <w:kern w:val="0"/>
          <w:sz w:val="24"/>
          <w:szCs w:val="24"/>
        </w:rPr>
        <w:t>月</w:t>
      </w:r>
      <w:r w:rsidRPr="00EE4015">
        <w:rPr>
          <w:rFonts w:ascii="Arial" w:eastAsia="宋体" w:hAnsi="Arial" w:cs="Arial"/>
          <w:color w:val="333333"/>
          <w:kern w:val="0"/>
          <w:sz w:val="24"/>
          <w:szCs w:val="24"/>
        </w:rPr>
        <w:t>10</w:t>
      </w:r>
      <w:r w:rsidRPr="00EE4015">
        <w:rPr>
          <w:rFonts w:ascii="Arial" w:eastAsia="宋体" w:hAnsi="Arial" w:cs="Arial"/>
          <w:color w:val="333333"/>
          <w:kern w:val="0"/>
          <w:sz w:val="24"/>
          <w:szCs w:val="24"/>
        </w:rPr>
        <w:t>日讯，</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鸿蒙概念</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持续发酵，国产软件股股价接连走强，润和软件更是摘得本轮行情中的概念股桂冠，机构表示需警惕头部高估值个股的风险释放。</w:t>
      </w:r>
      <w:bookmarkStart w:id="0" w:name="_GoBack"/>
      <w:bookmarkEnd w:id="0"/>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今日</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鸿蒙概念</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继续爆发，拉动国产软件等板块掀起一轮涨停潮，截至午间收盘，软件板块整体涨逾</w:t>
      </w:r>
      <w:r w:rsidRPr="00EE4015">
        <w:rPr>
          <w:rFonts w:ascii="Arial" w:eastAsia="宋体" w:hAnsi="Arial" w:cs="Arial"/>
          <w:color w:val="333333"/>
          <w:kern w:val="0"/>
          <w:sz w:val="24"/>
          <w:szCs w:val="24"/>
        </w:rPr>
        <w:t>3%</w:t>
      </w:r>
      <w:r w:rsidRPr="00EE4015">
        <w:rPr>
          <w:rFonts w:ascii="Arial" w:eastAsia="宋体" w:hAnsi="Arial" w:cs="Arial"/>
          <w:color w:val="333333"/>
          <w:kern w:val="0"/>
          <w:sz w:val="24"/>
          <w:szCs w:val="24"/>
        </w:rPr>
        <w:t>，其中品茗股份、</w:t>
      </w:r>
      <w:proofErr w:type="gramStart"/>
      <w:r w:rsidRPr="00EE4015">
        <w:rPr>
          <w:rFonts w:ascii="Arial" w:eastAsia="宋体" w:hAnsi="Arial" w:cs="Arial"/>
          <w:color w:val="333333"/>
          <w:kern w:val="0"/>
          <w:sz w:val="24"/>
          <w:szCs w:val="24"/>
        </w:rPr>
        <w:t>龙软科技</w:t>
      </w:r>
      <w:proofErr w:type="gramEnd"/>
      <w:r w:rsidRPr="00EE4015">
        <w:rPr>
          <w:rFonts w:ascii="Arial" w:eastAsia="宋体" w:hAnsi="Arial" w:cs="Arial"/>
          <w:color w:val="333333"/>
          <w:kern w:val="0"/>
          <w:sz w:val="24"/>
          <w:szCs w:val="24"/>
        </w:rPr>
        <w:t>、</w:t>
      </w:r>
      <w:proofErr w:type="gramStart"/>
      <w:r w:rsidRPr="00EE4015">
        <w:rPr>
          <w:rFonts w:ascii="Arial" w:eastAsia="宋体" w:hAnsi="Arial" w:cs="Arial"/>
          <w:color w:val="333333"/>
          <w:kern w:val="0"/>
          <w:sz w:val="24"/>
          <w:szCs w:val="24"/>
        </w:rPr>
        <w:t>普联软件</w:t>
      </w:r>
      <w:proofErr w:type="gramEnd"/>
      <w:r w:rsidRPr="00EE4015">
        <w:rPr>
          <w:rFonts w:ascii="Arial" w:eastAsia="宋体" w:hAnsi="Arial" w:cs="Arial"/>
          <w:color w:val="333333"/>
          <w:kern w:val="0"/>
          <w:sz w:val="24"/>
          <w:szCs w:val="24"/>
        </w:rPr>
        <w:t>、先进数通、</w:t>
      </w:r>
      <w:proofErr w:type="gramStart"/>
      <w:r w:rsidRPr="00EE4015">
        <w:rPr>
          <w:rFonts w:ascii="Arial" w:eastAsia="宋体" w:hAnsi="Arial" w:cs="Arial"/>
          <w:color w:val="333333"/>
          <w:kern w:val="0"/>
          <w:sz w:val="24"/>
          <w:szCs w:val="24"/>
        </w:rPr>
        <w:t>思特奇</w:t>
      </w:r>
      <w:proofErr w:type="gramEnd"/>
      <w:r w:rsidRPr="00EE4015">
        <w:rPr>
          <w:rFonts w:ascii="Arial" w:eastAsia="宋体" w:hAnsi="Arial" w:cs="Arial"/>
          <w:color w:val="333333"/>
          <w:kern w:val="0"/>
          <w:sz w:val="24"/>
          <w:szCs w:val="24"/>
        </w:rPr>
        <w:t>20%</w:t>
      </w:r>
      <w:r w:rsidRPr="00EE4015">
        <w:rPr>
          <w:rFonts w:ascii="Arial" w:eastAsia="宋体" w:hAnsi="Arial" w:cs="Arial"/>
          <w:color w:val="333333"/>
          <w:kern w:val="0"/>
          <w:sz w:val="24"/>
          <w:szCs w:val="24"/>
        </w:rPr>
        <w:t>涨停，涨幅超</w:t>
      </w:r>
      <w:r w:rsidRPr="00EE4015">
        <w:rPr>
          <w:rFonts w:ascii="Arial" w:eastAsia="宋体" w:hAnsi="Arial" w:cs="Arial"/>
          <w:color w:val="333333"/>
          <w:kern w:val="0"/>
          <w:sz w:val="24"/>
          <w:szCs w:val="24"/>
        </w:rPr>
        <w:t>9%</w:t>
      </w:r>
      <w:r w:rsidRPr="00EE4015">
        <w:rPr>
          <w:rFonts w:ascii="Arial" w:eastAsia="宋体" w:hAnsi="Arial" w:cs="Arial"/>
          <w:color w:val="333333"/>
          <w:kern w:val="0"/>
          <w:sz w:val="24"/>
          <w:szCs w:val="24"/>
        </w:rPr>
        <w:t>的个股高达</w:t>
      </w:r>
      <w:r w:rsidRPr="00EE4015">
        <w:rPr>
          <w:rFonts w:ascii="Arial" w:eastAsia="宋体" w:hAnsi="Arial" w:cs="Arial"/>
          <w:color w:val="333333"/>
          <w:kern w:val="0"/>
          <w:sz w:val="24"/>
          <w:szCs w:val="24"/>
        </w:rPr>
        <w:t>16</w:t>
      </w:r>
      <w:r w:rsidRPr="00EE4015">
        <w:rPr>
          <w:rFonts w:ascii="Arial" w:eastAsia="宋体" w:hAnsi="Arial" w:cs="Arial"/>
          <w:color w:val="333333"/>
          <w:kern w:val="0"/>
          <w:sz w:val="24"/>
          <w:szCs w:val="24"/>
        </w:rPr>
        <w:t>只，其余个股纷纷跟涨。</w:t>
      </w:r>
    </w:p>
    <w:p w:rsidR="00EE4015" w:rsidRPr="00EE4015" w:rsidRDefault="00EE4015" w:rsidP="00EE4015">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drawing>
          <wp:inline distT="0" distB="0" distL="0" distR="0">
            <wp:extent cx="6096000" cy="2409825"/>
            <wp:effectExtent l="0" t="0" r="0" b="9525"/>
            <wp:docPr id="2" name="图片 2" descr="https://pics2.baidu.com/feed/f9dcd100baa1cd1110e959841a086af4c2ce2ddd.png?token=1fcfa98637cc19af52aedaf58de980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s2.baidu.com/feed/f9dcd100baa1cd1110e959841a086af4c2ce2ddd.png?token=1fcfa98637cc19af52aedaf58de980c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409825"/>
                    </a:xfrm>
                    <a:prstGeom prst="rect">
                      <a:avLst/>
                    </a:prstGeom>
                    <a:noFill/>
                    <a:ln>
                      <a:noFill/>
                    </a:ln>
                  </pic:spPr>
                </pic:pic>
              </a:graphicData>
            </a:graphic>
          </wp:inline>
        </w:drawing>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消息面上，华为鸿蒙系统发布消息称，目前，已有中国银行、中信银行</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信用卡</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、广发银行</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信用卡</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宣布接入</w:t>
      </w:r>
      <w:proofErr w:type="spellStart"/>
      <w:r w:rsidRPr="00EE4015">
        <w:rPr>
          <w:rFonts w:ascii="Arial" w:eastAsia="宋体" w:hAnsi="Arial" w:cs="Arial"/>
          <w:color w:val="333333"/>
          <w:kern w:val="0"/>
          <w:sz w:val="24"/>
          <w:szCs w:val="24"/>
        </w:rPr>
        <w:t>HarmonyOS</w:t>
      </w:r>
      <w:proofErr w:type="spellEnd"/>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鸿蒙</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，此外，</w:t>
      </w:r>
      <w:proofErr w:type="gramStart"/>
      <w:r w:rsidRPr="00EE4015">
        <w:rPr>
          <w:rFonts w:ascii="Arial" w:eastAsia="宋体" w:hAnsi="Arial" w:cs="Arial"/>
          <w:color w:val="333333"/>
          <w:kern w:val="0"/>
          <w:sz w:val="24"/>
          <w:szCs w:val="24"/>
        </w:rPr>
        <w:t>券</w:t>
      </w:r>
      <w:proofErr w:type="gramEnd"/>
      <w:r w:rsidRPr="00EE4015">
        <w:rPr>
          <w:rFonts w:ascii="Arial" w:eastAsia="宋体" w:hAnsi="Arial" w:cs="Arial"/>
          <w:color w:val="333333"/>
          <w:kern w:val="0"/>
          <w:sz w:val="24"/>
          <w:szCs w:val="24"/>
        </w:rPr>
        <w:t>业也积极</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联姻</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，已有逾</w:t>
      </w:r>
      <w:r w:rsidRPr="00EE4015">
        <w:rPr>
          <w:rFonts w:ascii="Arial" w:eastAsia="宋体" w:hAnsi="Arial" w:cs="Arial"/>
          <w:color w:val="333333"/>
          <w:kern w:val="0"/>
          <w:sz w:val="24"/>
          <w:szCs w:val="24"/>
        </w:rPr>
        <w:t>30</w:t>
      </w:r>
      <w:r w:rsidRPr="00EE4015">
        <w:rPr>
          <w:rFonts w:ascii="Arial" w:eastAsia="宋体" w:hAnsi="Arial" w:cs="Arial"/>
          <w:color w:val="333333"/>
          <w:kern w:val="0"/>
          <w:sz w:val="24"/>
          <w:szCs w:val="24"/>
        </w:rPr>
        <w:t>家券商宣布支持全面兼容鸿蒙，支持操作系统国产化。据媒体报道，</w:t>
      </w:r>
      <w:proofErr w:type="spellStart"/>
      <w:r w:rsidRPr="00EE4015">
        <w:rPr>
          <w:rFonts w:ascii="Arial" w:eastAsia="宋体" w:hAnsi="Arial" w:cs="Arial"/>
          <w:color w:val="333333"/>
          <w:kern w:val="0"/>
          <w:sz w:val="24"/>
          <w:szCs w:val="24"/>
        </w:rPr>
        <w:t>HarmonyOS</w:t>
      </w:r>
      <w:proofErr w:type="spellEnd"/>
      <w:r w:rsidRPr="00EE4015">
        <w:rPr>
          <w:rFonts w:ascii="Arial" w:eastAsia="宋体" w:hAnsi="Arial" w:cs="Arial"/>
          <w:color w:val="333333"/>
          <w:kern w:val="0"/>
          <w:sz w:val="24"/>
          <w:szCs w:val="24"/>
        </w:rPr>
        <w:t>升级用户已经突破</w:t>
      </w:r>
      <w:r w:rsidRPr="00EE4015">
        <w:rPr>
          <w:rFonts w:ascii="Arial" w:eastAsia="宋体" w:hAnsi="Arial" w:cs="Arial"/>
          <w:color w:val="333333"/>
          <w:kern w:val="0"/>
          <w:sz w:val="24"/>
          <w:szCs w:val="24"/>
        </w:rPr>
        <w:t>1000</w:t>
      </w:r>
      <w:r w:rsidRPr="00EE4015">
        <w:rPr>
          <w:rFonts w:ascii="Arial" w:eastAsia="宋体" w:hAnsi="Arial" w:cs="Arial"/>
          <w:color w:val="333333"/>
          <w:kern w:val="0"/>
          <w:sz w:val="24"/>
          <w:szCs w:val="24"/>
        </w:rPr>
        <w:t>万。</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b/>
          <w:bCs/>
          <w:color w:val="333333"/>
          <w:kern w:val="0"/>
          <w:sz w:val="27"/>
          <w:szCs w:val="27"/>
        </w:rPr>
        <w:t>鸿蒙系统</w:t>
      </w:r>
      <w:r w:rsidRPr="00EE4015">
        <w:rPr>
          <w:rFonts w:ascii="Arial" w:eastAsia="宋体" w:hAnsi="Arial" w:cs="Arial"/>
          <w:b/>
          <w:bCs/>
          <w:color w:val="333333"/>
          <w:kern w:val="0"/>
          <w:sz w:val="27"/>
          <w:szCs w:val="27"/>
        </w:rPr>
        <w:t>“</w:t>
      </w:r>
      <w:r w:rsidRPr="00EE4015">
        <w:rPr>
          <w:rFonts w:ascii="Arial" w:eastAsia="宋体" w:hAnsi="Arial" w:cs="Arial"/>
          <w:b/>
          <w:bCs/>
          <w:color w:val="333333"/>
          <w:kern w:val="0"/>
          <w:sz w:val="27"/>
          <w:szCs w:val="27"/>
        </w:rPr>
        <w:t>最强概念股</w:t>
      </w:r>
      <w:r w:rsidRPr="00EE4015">
        <w:rPr>
          <w:rFonts w:ascii="Arial" w:eastAsia="宋体" w:hAnsi="Arial" w:cs="Arial"/>
          <w:b/>
          <w:bCs/>
          <w:color w:val="333333"/>
          <w:kern w:val="0"/>
          <w:sz w:val="27"/>
          <w:szCs w:val="27"/>
        </w:rPr>
        <w:t>”</w:t>
      </w:r>
      <w:r w:rsidRPr="00EE4015">
        <w:rPr>
          <w:rFonts w:ascii="Arial" w:eastAsia="宋体" w:hAnsi="Arial" w:cs="Arial"/>
          <w:b/>
          <w:bCs/>
          <w:color w:val="333333"/>
          <w:kern w:val="0"/>
          <w:sz w:val="27"/>
          <w:szCs w:val="27"/>
        </w:rPr>
        <w:t>股价</w:t>
      </w:r>
      <w:r w:rsidRPr="00EE4015">
        <w:rPr>
          <w:rFonts w:ascii="Arial" w:eastAsia="宋体" w:hAnsi="Arial" w:cs="Arial"/>
          <w:b/>
          <w:bCs/>
          <w:color w:val="333333"/>
          <w:kern w:val="0"/>
          <w:sz w:val="27"/>
          <w:szCs w:val="27"/>
        </w:rPr>
        <w:t>1</w:t>
      </w:r>
      <w:r w:rsidRPr="00EE4015">
        <w:rPr>
          <w:rFonts w:ascii="Arial" w:eastAsia="宋体" w:hAnsi="Arial" w:cs="Arial"/>
          <w:b/>
          <w:bCs/>
          <w:color w:val="333333"/>
          <w:kern w:val="0"/>
          <w:sz w:val="27"/>
          <w:szCs w:val="27"/>
        </w:rPr>
        <w:t>月翻</w:t>
      </w:r>
      <w:r w:rsidRPr="00EE4015">
        <w:rPr>
          <w:rFonts w:ascii="Arial" w:eastAsia="宋体" w:hAnsi="Arial" w:cs="Arial"/>
          <w:b/>
          <w:bCs/>
          <w:color w:val="333333"/>
          <w:kern w:val="0"/>
          <w:sz w:val="27"/>
          <w:szCs w:val="27"/>
        </w:rPr>
        <w:t>3</w:t>
      </w:r>
      <w:r w:rsidRPr="00EE4015">
        <w:rPr>
          <w:rFonts w:ascii="Arial" w:eastAsia="宋体" w:hAnsi="Arial" w:cs="Arial"/>
          <w:b/>
          <w:bCs/>
          <w:color w:val="333333"/>
          <w:kern w:val="0"/>
          <w:sz w:val="27"/>
          <w:szCs w:val="27"/>
        </w:rPr>
        <w:t>倍</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自</w:t>
      </w:r>
      <w:r w:rsidRPr="00EE4015">
        <w:rPr>
          <w:rFonts w:ascii="Arial" w:eastAsia="宋体" w:hAnsi="Arial" w:cs="Arial"/>
          <w:color w:val="333333"/>
          <w:kern w:val="0"/>
          <w:sz w:val="24"/>
          <w:szCs w:val="24"/>
        </w:rPr>
        <w:t>6</w:t>
      </w:r>
      <w:r w:rsidRPr="00EE4015">
        <w:rPr>
          <w:rFonts w:ascii="Arial" w:eastAsia="宋体" w:hAnsi="Arial" w:cs="Arial"/>
          <w:color w:val="333333"/>
          <w:kern w:val="0"/>
          <w:sz w:val="24"/>
          <w:szCs w:val="24"/>
        </w:rPr>
        <w:t>月</w:t>
      </w:r>
      <w:r w:rsidRPr="00EE4015">
        <w:rPr>
          <w:rFonts w:ascii="Arial" w:eastAsia="宋体" w:hAnsi="Arial" w:cs="Arial"/>
          <w:color w:val="333333"/>
          <w:kern w:val="0"/>
          <w:sz w:val="24"/>
          <w:szCs w:val="24"/>
        </w:rPr>
        <w:t>2</w:t>
      </w:r>
      <w:r w:rsidRPr="00EE4015">
        <w:rPr>
          <w:rFonts w:ascii="Arial" w:eastAsia="宋体" w:hAnsi="Arial" w:cs="Arial"/>
          <w:color w:val="333333"/>
          <w:kern w:val="0"/>
          <w:sz w:val="24"/>
          <w:szCs w:val="24"/>
        </w:rPr>
        <w:t>号晚间，华为正式推出了最新的</w:t>
      </w:r>
      <w:proofErr w:type="spellStart"/>
      <w:r w:rsidRPr="00EE4015">
        <w:rPr>
          <w:rFonts w:ascii="Arial" w:eastAsia="宋体" w:hAnsi="Arial" w:cs="Arial"/>
          <w:color w:val="333333"/>
          <w:kern w:val="0"/>
          <w:sz w:val="24"/>
          <w:szCs w:val="24"/>
        </w:rPr>
        <w:t>HarmonyOS</w:t>
      </w:r>
      <w:proofErr w:type="spellEnd"/>
      <w:r w:rsidRPr="00EE4015">
        <w:rPr>
          <w:rFonts w:ascii="Arial" w:eastAsia="宋体" w:hAnsi="Arial" w:cs="Arial"/>
          <w:color w:val="333333"/>
          <w:kern w:val="0"/>
          <w:sz w:val="24"/>
          <w:szCs w:val="24"/>
        </w:rPr>
        <w:t xml:space="preserve"> 2</w:t>
      </w:r>
      <w:r w:rsidRPr="00EE4015">
        <w:rPr>
          <w:rFonts w:ascii="Arial" w:eastAsia="宋体" w:hAnsi="Arial" w:cs="Arial"/>
          <w:color w:val="333333"/>
          <w:kern w:val="0"/>
          <w:sz w:val="24"/>
          <w:szCs w:val="24"/>
        </w:rPr>
        <w:t>系统，</w:t>
      </w:r>
      <w:proofErr w:type="gramStart"/>
      <w:r w:rsidRPr="00EE4015">
        <w:rPr>
          <w:rFonts w:ascii="Arial" w:eastAsia="宋体" w:hAnsi="Arial" w:cs="Arial"/>
          <w:color w:val="333333"/>
          <w:kern w:val="0"/>
          <w:sz w:val="24"/>
          <w:szCs w:val="24"/>
        </w:rPr>
        <w:t>多只华为</w:t>
      </w:r>
      <w:proofErr w:type="gramEnd"/>
      <w:r w:rsidRPr="00EE4015">
        <w:rPr>
          <w:rFonts w:ascii="Arial" w:eastAsia="宋体" w:hAnsi="Arial" w:cs="Arial"/>
          <w:color w:val="333333"/>
          <w:kern w:val="0"/>
          <w:sz w:val="24"/>
          <w:szCs w:val="24"/>
        </w:rPr>
        <w:t>概念股也因此大涨，其中，</w:t>
      </w:r>
      <w:r w:rsidRPr="00EE4015">
        <w:rPr>
          <w:rFonts w:ascii="Arial" w:eastAsia="宋体" w:hAnsi="Arial" w:cs="Arial"/>
          <w:b/>
          <w:bCs/>
          <w:color w:val="333333"/>
          <w:kern w:val="0"/>
          <w:sz w:val="27"/>
          <w:szCs w:val="27"/>
        </w:rPr>
        <w:t>润和软件作为鸿蒙概念股之一，近一个月以来股价涨幅接近</w:t>
      </w:r>
      <w:r w:rsidRPr="00EE4015">
        <w:rPr>
          <w:rFonts w:ascii="Arial" w:eastAsia="宋体" w:hAnsi="Arial" w:cs="Arial"/>
          <w:b/>
          <w:bCs/>
          <w:color w:val="333333"/>
          <w:kern w:val="0"/>
          <w:sz w:val="27"/>
          <w:szCs w:val="27"/>
        </w:rPr>
        <w:t>3</w:t>
      </w:r>
      <w:r w:rsidRPr="00EE4015">
        <w:rPr>
          <w:rFonts w:ascii="Arial" w:eastAsia="宋体" w:hAnsi="Arial" w:cs="Arial"/>
          <w:b/>
          <w:bCs/>
          <w:color w:val="333333"/>
          <w:kern w:val="0"/>
          <w:sz w:val="27"/>
          <w:szCs w:val="27"/>
        </w:rPr>
        <w:t>倍，位列榜首。</w:t>
      </w:r>
    </w:p>
    <w:p w:rsidR="00EE4015" w:rsidRPr="00EE4015" w:rsidRDefault="00EE4015" w:rsidP="00EE4015">
      <w:pPr>
        <w:widowControl/>
        <w:shd w:val="clear" w:color="auto" w:fill="FFFFFF"/>
        <w:jc w:val="left"/>
        <w:rPr>
          <w:rFonts w:ascii="Arial" w:eastAsia="宋体" w:hAnsi="Arial" w:cs="Arial"/>
          <w:color w:val="000000"/>
          <w:kern w:val="0"/>
          <w:sz w:val="18"/>
          <w:szCs w:val="18"/>
        </w:rPr>
      </w:pPr>
      <w:r>
        <w:rPr>
          <w:rFonts w:ascii="Arial" w:eastAsia="宋体" w:hAnsi="Arial" w:cs="Arial"/>
          <w:noProof/>
          <w:color w:val="000000"/>
          <w:kern w:val="0"/>
          <w:sz w:val="18"/>
          <w:szCs w:val="18"/>
        </w:rPr>
        <w:lastRenderedPageBreak/>
        <w:drawing>
          <wp:inline distT="0" distB="0" distL="0" distR="0">
            <wp:extent cx="6096000" cy="3076575"/>
            <wp:effectExtent l="0" t="0" r="0" b="9525"/>
            <wp:docPr id="1" name="图片 1" descr="https://pics4.baidu.com/feed/4d086e061d950a7b22b3b9f697cbc0d1f2d3c925.png?token=e6070af12664350583c03bad5818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cs4.baidu.com/feed/4d086e061d950a7b22b3b9f697cbc0d1f2d3c925.png?token=e6070af12664350583c03bad581806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76575"/>
                    </a:xfrm>
                    <a:prstGeom prst="rect">
                      <a:avLst/>
                    </a:prstGeom>
                    <a:noFill/>
                    <a:ln>
                      <a:noFill/>
                    </a:ln>
                  </pic:spPr>
                </pic:pic>
              </a:graphicData>
            </a:graphic>
          </wp:inline>
        </w:drawing>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公司官方介绍显示，润和软件向国内外客户提供以数字化解决方案为基础的综合科技服务</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业务聚焦在</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金融科技</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智能终端信息化</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智慧能源信息化</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等专业领域</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公司的软件产品也主要运用于上述三大领域。</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实际上，若摒弃</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鸿蒙概念股</w:t>
      </w:r>
      <w:r w:rsidRPr="00EE4015">
        <w:rPr>
          <w:rFonts w:ascii="Arial" w:eastAsia="宋体" w:hAnsi="Arial" w:cs="Arial"/>
          <w:color w:val="333333"/>
          <w:kern w:val="0"/>
          <w:sz w:val="24"/>
          <w:szCs w:val="24"/>
        </w:rPr>
        <w:t>”</w:t>
      </w:r>
      <w:r w:rsidRPr="00EE4015">
        <w:rPr>
          <w:rFonts w:ascii="Arial" w:eastAsia="宋体" w:hAnsi="Arial" w:cs="Arial"/>
          <w:color w:val="333333"/>
          <w:kern w:val="0"/>
          <w:sz w:val="24"/>
          <w:szCs w:val="24"/>
        </w:rPr>
        <w:t>的光环，润和软件的底色并不靓丽。</w:t>
      </w:r>
      <w:r w:rsidRPr="00EE4015">
        <w:rPr>
          <w:rFonts w:ascii="Arial" w:eastAsia="宋体" w:hAnsi="Arial" w:cs="Arial"/>
          <w:color w:val="333333"/>
          <w:kern w:val="0"/>
          <w:sz w:val="24"/>
          <w:szCs w:val="24"/>
        </w:rPr>
        <w:t>2020</w:t>
      </w:r>
      <w:r w:rsidRPr="00EE4015">
        <w:rPr>
          <w:rFonts w:ascii="Arial" w:eastAsia="宋体" w:hAnsi="Arial" w:cs="Arial"/>
          <w:color w:val="333333"/>
          <w:kern w:val="0"/>
          <w:sz w:val="24"/>
          <w:szCs w:val="24"/>
        </w:rPr>
        <w:t>年，润和软件净利润和</w:t>
      </w:r>
      <w:proofErr w:type="gramStart"/>
      <w:r w:rsidRPr="00EE4015">
        <w:rPr>
          <w:rFonts w:ascii="Arial" w:eastAsia="宋体" w:hAnsi="Arial" w:cs="Arial"/>
          <w:color w:val="333333"/>
          <w:kern w:val="0"/>
          <w:sz w:val="24"/>
          <w:szCs w:val="24"/>
        </w:rPr>
        <w:t>扣非净</w:t>
      </w:r>
      <w:proofErr w:type="gramEnd"/>
      <w:r w:rsidRPr="00EE4015">
        <w:rPr>
          <w:rFonts w:ascii="Arial" w:eastAsia="宋体" w:hAnsi="Arial" w:cs="Arial"/>
          <w:color w:val="333333"/>
          <w:kern w:val="0"/>
          <w:sz w:val="24"/>
          <w:szCs w:val="24"/>
        </w:rPr>
        <w:t>利润分别为</w:t>
      </w:r>
      <w:r w:rsidRPr="00EE4015">
        <w:rPr>
          <w:rFonts w:ascii="Arial" w:eastAsia="宋体" w:hAnsi="Arial" w:cs="Arial"/>
          <w:color w:val="333333"/>
          <w:kern w:val="0"/>
          <w:sz w:val="24"/>
          <w:szCs w:val="24"/>
        </w:rPr>
        <w:t>1.67</w:t>
      </w:r>
      <w:r w:rsidRPr="00EE4015">
        <w:rPr>
          <w:rFonts w:ascii="Arial" w:eastAsia="宋体" w:hAnsi="Arial" w:cs="Arial"/>
          <w:color w:val="333333"/>
          <w:kern w:val="0"/>
          <w:sz w:val="24"/>
          <w:szCs w:val="24"/>
        </w:rPr>
        <w:t>亿元和</w:t>
      </w:r>
      <w:r w:rsidRPr="00EE4015">
        <w:rPr>
          <w:rFonts w:ascii="Arial" w:eastAsia="宋体" w:hAnsi="Arial" w:cs="Arial"/>
          <w:color w:val="333333"/>
          <w:kern w:val="0"/>
          <w:sz w:val="24"/>
          <w:szCs w:val="24"/>
        </w:rPr>
        <w:t>1</w:t>
      </w:r>
      <w:r w:rsidRPr="00EE4015">
        <w:rPr>
          <w:rFonts w:ascii="Arial" w:eastAsia="宋体" w:hAnsi="Arial" w:cs="Arial"/>
          <w:color w:val="333333"/>
          <w:kern w:val="0"/>
          <w:sz w:val="24"/>
          <w:szCs w:val="24"/>
        </w:rPr>
        <w:t>亿元。而其当前市值为</w:t>
      </w:r>
      <w:r w:rsidRPr="00EE4015">
        <w:rPr>
          <w:rFonts w:ascii="Arial" w:eastAsia="宋体" w:hAnsi="Arial" w:cs="Arial"/>
          <w:color w:val="333333"/>
          <w:kern w:val="0"/>
          <w:sz w:val="24"/>
          <w:szCs w:val="24"/>
        </w:rPr>
        <w:t>194.6</w:t>
      </w:r>
      <w:r w:rsidRPr="00EE4015">
        <w:rPr>
          <w:rFonts w:ascii="Arial" w:eastAsia="宋体" w:hAnsi="Arial" w:cs="Arial"/>
          <w:color w:val="333333"/>
          <w:kern w:val="0"/>
          <w:sz w:val="24"/>
          <w:szCs w:val="24"/>
        </w:rPr>
        <w:t>亿元，市盈率超过</w:t>
      </w:r>
      <w:r w:rsidRPr="00EE4015">
        <w:rPr>
          <w:rFonts w:ascii="Arial" w:eastAsia="宋体" w:hAnsi="Arial" w:cs="Arial"/>
          <w:color w:val="333333"/>
          <w:kern w:val="0"/>
          <w:sz w:val="24"/>
          <w:szCs w:val="24"/>
        </w:rPr>
        <w:t>100</w:t>
      </w:r>
      <w:r w:rsidRPr="00EE4015">
        <w:rPr>
          <w:rFonts w:ascii="Arial" w:eastAsia="宋体" w:hAnsi="Arial" w:cs="Arial"/>
          <w:color w:val="333333"/>
          <w:kern w:val="0"/>
          <w:sz w:val="24"/>
          <w:szCs w:val="24"/>
        </w:rPr>
        <w:t>倍。</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就在润和软件股价暴涨之际，</w:t>
      </w:r>
      <w:proofErr w:type="gramStart"/>
      <w:r w:rsidRPr="00EE4015">
        <w:rPr>
          <w:rFonts w:ascii="Arial" w:eastAsia="宋体" w:hAnsi="Arial" w:cs="Arial"/>
          <w:color w:val="333333"/>
          <w:kern w:val="0"/>
          <w:sz w:val="24"/>
          <w:szCs w:val="24"/>
        </w:rPr>
        <w:t>一</w:t>
      </w:r>
      <w:proofErr w:type="gramEnd"/>
      <w:r w:rsidRPr="00EE4015">
        <w:rPr>
          <w:rFonts w:ascii="Arial" w:eastAsia="宋体" w:hAnsi="Arial" w:cs="Arial"/>
          <w:color w:val="333333"/>
          <w:kern w:val="0"/>
          <w:sz w:val="24"/>
          <w:szCs w:val="24"/>
        </w:rPr>
        <w:t>众股东开始大量减持。南京国</w:t>
      </w:r>
      <w:proofErr w:type="gramStart"/>
      <w:r w:rsidRPr="00EE4015">
        <w:rPr>
          <w:rFonts w:ascii="Arial" w:eastAsia="宋体" w:hAnsi="Arial" w:cs="Arial"/>
          <w:color w:val="333333"/>
          <w:kern w:val="0"/>
          <w:sz w:val="24"/>
          <w:szCs w:val="24"/>
        </w:rPr>
        <w:t>资混改</w:t>
      </w:r>
      <w:proofErr w:type="gramEnd"/>
      <w:r w:rsidRPr="00EE4015">
        <w:rPr>
          <w:rFonts w:ascii="Arial" w:eastAsia="宋体" w:hAnsi="Arial" w:cs="Arial"/>
          <w:color w:val="333333"/>
          <w:kern w:val="0"/>
          <w:sz w:val="24"/>
          <w:szCs w:val="24"/>
        </w:rPr>
        <w:t>基金、云</w:t>
      </w:r>
      <w:proofErr w:type="gramStart"/>
      <w:r w:rsidRPr="00EE4015">
        <w:rPr>
          <w:rFonts w:ascii="Arial" w:eastAsia="宋体" w:hAnsi="Arial" w:cs="Arial"/>
          <w:color w:val="333333"/>
          <w:kern w:val="0"/>
          <w:sz w:val="24"/>
          <w:szCs w:val="24"/>
        </w:rPr>
        <w:t>鑫</w:t>
      </w:r>
      <w:proofErr w:type="gramEnd"/>
      <w:r w:rsidRPr="00EE4015">
        <w:rPr>
          <w:rFonts w:ascii="Arial" w:eastAsia="宋体" w:hAnsi="Arial" w:cs="Arial"/>
          <w:color w:val="333333"/>
          <w:kern w:val="0"/>
          <w:sz w:val="24"/>
          <w:szCs w:val="24"/>
        </w:rPr>
        <w:t>创投等机构纷纷减持。更有焦点科技趁着这波行情，将所持的</w:t>
      </w:r>
      <w:r w:rsidRPr="00EE4015">
        <w:rPr>
          <w:rFonts w:ascii="Arial" w:eastAsia="宋体" w:hAnsi="Arial" w:cs="Arial"/>
          <w:color w:val="333333"/>
          <w:kern w:val="0"/>
          <w:sz w:val="24"/>
          <w:szCs w:val="24"/>
        </w:rPr>
        <w:t>452.4</w:t>
      </w:r>
      <w:r w:rsidRPr="00EE4015">
        <w:rPr>
          <w:rFonts w:ascii="Arial" w:eastAsia="宋体" w:hAnsi="Arial" w:cs="Arial"/>
          <w:color w:val="333333"/>
          <w:kern w:val="0"/>
          <w:sz w:val="24"/>
          <w:szCs w:val="24"/>
        </w:rPr>
        <w:t>万股悉数抛尽。</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因连续两个交易日收盘价涨幅</w:t>
      </w:r>
      <w:proofErr w:type="gramStart"/>
      <w:r w:rsidRPr="00EE4015">
        <w:rPr>
          <w:rFonts w:ascii="Arial" w:eastAsia="宋体" w:hAnsi="Arial" w:cs="Arial"/>
          <w:color w:val="333333"/>
          <w:kern w:val="0"/>
          <w:sz w:val="24"/>
          <w:szCs w:val="24"/>
        </w:rPr>
        <w:t>偏离值</w:t>
      </w:r>
      <w:proofErr w:type="gramEnd"/>
      <w:r w:rsidRPr="00EE4015">
        <w:rPr>
          <w:rFonts w:ascii="Arial" w:eastAsia="宋体" w:hAnsi="Arial" w:cs="Arial"/>
          <w:color w:val="333333"/>
          <w:kern w:val="0"/>
          <w:sz w:val="24"/>
          <w:szCs w:val="24"/>
        </w:rPr>
        <w:t>累计超过</w:t>
      </w:r>
      <w:r w:rsidRPr="00EE4015">
        <w:rPr>
          <w:rFonts w:ascii="Arial" w:eastAsia="宋体" w:hAnsi="Arial" w:cs="Arial"/>
          <w:color w:val="333333"/>
          <w:kern w:val="0"/>
          <w:sz w:val="24"/>
          <w:szCs w:val="24"/>
        </w:rPr>
        <w:t>30%</w:t>
      </w:r>
      <w:r w:rsidRPr="00EE4015">
        <w:rPr>
          <w:rFonts w:ascii="Arial" w:eastAsia="宋体" w:hAnsi="Arial" w:cs="Arial"/>
          <w:color w:val="333333"/>
          <w:kern w:val="0"/>
          <w:sz w:val="24"/>
          <w:szCs w:val="24"/>
        </w:rPr>
        <w:t>，润和软件</w:t>
      </w:r>
      <w:r w:rsidRPr="00EE4015">
        <w:rPr>
          <w:rFonts w:ascii="Arial" w:eastAsia="宋体" w:hAnsi="Arial" w:cs="Arial"/>
          <w:color w:val="333333"/>
          <w:kern w:val="0"/>
          <w:sz w:val="24"/>
          <w:szCs w:val="24"/>
        </w:rPr>
        <w:t>6</w:t>
      </w:r>
      <w:r w:rsidRPr="00EE4015">
        <w:rPr>
          <w:rFonts w:ascii="Arial" w:eastAsia="宋体" w:hAnsi="Arial" w:cs="Arial"/>
          <w:color w:val="333333"/>
          <w:kern w:val="0"/>
          <w:sz w:val="24"/>
          <w:szCs w:val="24"/>
        </w:rPr>
        <w:t>月</w:t>
      </w:r>
      <w:r w:rsidRPr="00EE4015">
        <w:rPr>
          <w:rFonts w:ascii="Arial" w:eastAsia="宋体" w:hAnsi="Arial" w:cs="Arial"/>
          <w:color w:val="333333"/>
          <w:kern w:val="0"/>
          <w:sz w:val="24"/>
          <w:szCs w:val="24"/>
        </w:rPr>
        <w:t>8</w:t>
      </w:r>
      <w:r w:rsidRPr="00EE4015">
        <w:rPr>
          <w:rFonts w:ascii="Arial" w:eastAsia="宋体" w:hAnsi="Arial" w:cs="Arial"/>
          <w:color w:val="333333"/>
          <w:kern w:val="0"/>
          <w:sz w:val="24"/>
          <w:szCs w:val="24"/>
        </w:rPr>
        <w:t>日晚间发布公告称，</w:t>
      </w:r>
      <w:r w:rsidRPr="00EE4015">
        <w:rPr>
          <w:rFonts w:ascii="Arial" w:eastAsia="宋体" w:hAnsi="Arial" w:cs="Arial"/>
          <w:b/>
          <w:bCs/>
          <w:color w:val="333333"/>
          <w:kern w:val="0"/>
          <w:sz w:val="27"/>
          <w:szCs w:val="27"/>
        </w:rPr>
        <w:t>公司在智能</w:t>
      </w:r>
      <w:proofErr w:type="gramStart"/>
      <w:r w:rsidRPr="00EE4015">
        <w:rPr>
          <w:rFonts w:ascii="Arial" w:eastAsia="宋体" w:hAnsi="Arial" w:cs="Arial"/>
          <w:b/>
          <w:bCs/>
          <w:color w:val="333333"/>
          <w:kern w:val="0"/>
          <w:sz w:val="27"/>
          <w:szCs w:val="27"/>
        </w:rPr>
        <w:t>物联业务</w:t>
      </w:r>
      <w:proofErr w:type="gramEnd"/>
      <w:r w:rsidRPr="00EE4015">
        <w:rPr>
          <w:rFonts w:ascii="Arial" w:eastAsia="宋体" w:hAnsi="Arial" w:cs="Arial"/>
          <w:b/>
          <w:bCs/>
          <w:color w:val="333333"/>
          <w:kern w:val="0"/>
          <w:sz w:val="27"/>
          <w:szCs w:val="27"/>
        </w:rPr>
        <w:t>领域的业务正常推进，但从</w:t>
      </w:r>
      <w:r w:rsidRPr="00EE4015">
        <w:rPr>
          <w:rFonts w:ascii="Arial" w:eastAsia="宋体" w:hAnsi="Arial" w:cs="Arial"/>
          <w:b/>
          <w:bCs/>
          <w:color w:val="333333"/>
          <w:kern w:val="0"/>
          <w:sz w:val="27"/>
          <w:szCs w:val="27"/>
        </w:rPr>
        <w:t>2021</w:t>
      </w:r>
      <w:r w:rsidRPr="00EE4015">
        <w:rPr>
          <w:rFonts w:ascii="Arial" w:eastAsia="宋体" w:hAnsi="Arial" w:cs="Arial"/>
          <w:b/>
          <w:bCs/>
          <w:color w:val="333333"/>
          <w:kern w:val="0"/>
          <w:sz w:val="27"/>
          <w:szCs w:val="27"/>
        </w:rPr>
        <w:t>年鸿蒙相关业务在手订单来看，鸿蒙业务量占公司业务总量比重较小，尚未对公司经营业绩产生重大影响。</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有券商表示，</w:t>
      </w:r>
      <w:r w:rsidRPr="00EE4015">
        <w:rPr>
          <w:rFonts w:ascii="Arial" w:eastAsia="宋体" w:hAnsi="Arial" w:cs="Arial"/>
          <w:b/>
          <w:bCs/>
          <w:color w:val="333333"/>
          <w:kern w:val="0"/>
          <w:sz w:val="27"/>
          <w:szCs w:val="27"/>
        </w:rPr>
        <w:t>目前来看润和</w:t>
      </w:r>
      <w:proofErr w:type="gramStart"/>
      <w:r w:rsidRPr="00EE4015">
        <w:rPr>
          <w:rFonts w:ascii="Arial" w:eastAsia="宋体" w:hAnsi="Arial" w:cs="Arial"/>
          <w:b/>
          <w:bCs/>
          <w:color w:val="333333"/>
          <w:kern w:val="0"/>
          <w:sz w:val="27"/>
          <w:szCs w:val="27"/>
        </w:rPr>
        <w:t>软件涨幅</w:t>
      </w:r>
      <w:proofErr w:type="gramEnd"/>
      <w:r w:rsidRPr="00EE4015">
        <w:rPr>
          <w:rFonts w:ascii="Arial" w:eastAsia="宋体" w:hAnsi="Arial" w:cs="Arial"/>
          <w:b/>
          <w:bCs/>
          <w:color w:val="333333"/>
          <w:kern w:val="0"/>
          <w:sz w:val="27"/>
          <w:szCs w:val="27"/>
        </w:rPr>
        <w:t>偏离全市场水平，主题情绪明显</w:t>
      </w:r>
      <w:r w:rsidRPr="00EE4015">
        <w:rPr>
          <w:rFonts w:ascii="Arial" w:eastAsia="宋体" w:hAnsi="Arial" w:cs="Arial"/>
          <w:color w:val="333333"/>
          <w:kern w:val="0"/>
          <w:sz w:val="24"/>
          <w:szCs w:val="24"/>
        </w:rPr>
        <w:t>，建议关注鸿蒙系统带来的国产替代机会，如中国长城、中国软件、东方通、</w:t>
      </w:r>
      <w:proofErr w:type="gramStart"/>
      <w:r w:rsidRPr="00EE4015">
        <w:rPr>
          <w:rFonts w:ascii="Arial" w:eastAsia="宋体" w:hAnsi="Arial" w:cs="Arial"/>
          <w:color w:val="333333"/>
          <w:kern w:val="0"/>
          <w:sz w:val="24"/>
          <w:szCs w:val="24"/>
        </w:rPr>
        <w:t>诚迈科技等优质信创</w:t>
      </w:r>
      <w:proofErr w:type="gramEnd"/>
      <w:r w:rsidRPr="00EE4015">
        <w:rPr>
          <w:rFonts w:ascii="Arial" w:eastAsia="宋体" w:hAnsi="Arial" w:cs="Arial"/>
          <w:color w:val="333333"/>
          <w:kern w:val="0"/>
          <w:sz w:val="24"/>
          <w:szCs w:val="24"/>
        </w:rPr>
        <w:t>标的。</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b/>
          <w:bCs/>
          <w:color w:val="333333"/>
          <w:kern w:val="0"/>
          <w:sz w:val="27"/>
          <w:szCs w:val="27"/>
        </w:rPr>
        <w:t>机构：需警惕头部高估值个股的风险释放</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对于后市行情，华创证券指出，华为预计到</w:t>
      </w:r>
      <w:r w:rsidRPr="00EE4015">
        <w:rPr>
          <w:rFonts w:ascii="Arial" w:eastAsia="宋体" w:hAnsi="Arial" w:cs="Arial"/>
          <w:color w:val="333333"/>
          <w:kern w:val="0"/>
          <w:sz w:val="24"/>
          <w:szCs w:val="24"/>
        </w:rPr>
        <w:t>2021</w:t>
      </w:r>
      <w:r w:rsidRPr="00EE4015">
        <w:rPr>
          <w:rFonts w:ascii="Arial" w:eastAsia="宋体" w:hAnsi="Arial" w:cs="Arial"/>
          <w:color w:val="333333"/>
          <w:kern w:val="0"/>
          <w:sz w:val="24"/>
          <w:szCs w:val="24"/>
        </w:rPr>
        <w:t>年底鸿蒙</w:t>
      </w:r>
      <w:r w:rsidRPr="00EE4015">
        <w:rPr>
          <w:rFonts w:ascii="Arial" w:eastAsia="宋体" w:hAnsi="Arial" w:cs="Arial"/>
          <w:color w:val="333333"/>
          <w:kern w:val="0"/>
          <w:sz w:val="24"/>
          <w:szCs w:val="24"/>
        </w:rPr>
        <w:t>OS</w:t>
      </w:r>
      <w:r w:rsidRPr="00EE4015">
        <w:rPr>
          <w:rFonts w:ascii="Arial" w:eastAsia="宋体" w:hAnsi="Arial" w:cs="Arial"/>
          <w:color w:val="333333"/>
          <w:kern w:val="0"/>
          <w:sz w:val="24"/>
          <w:szCs w:val="24"/>
        </w:rPr>
        <w:t>连接设备将突破</w:t>
      </w:r>
      <w:r w:rsidRPr="00EE4015">
        <w:rPr>
          <w:rFonts w:ascii="Arial" w:eastAsia="宋体" w:hAnsi="Arial" w:cs="Arial"/>
          <w:color w:val="333333"/>
          <w:kern w:val="0"/>
          <w:sz w:val="24"/>
          <w:szCs w:val="24"/>
        </w:rPr>
        <w:t>3</w:t>
      </w:r>
      <w:r w:rsidRPr="00EE4015">
        <w:rPr>
          <w:rFonts w:ascii="Arial" w:eastAsia="宋体" w:hAnsi="Arial" w:cs="Arial"/>
          <w:color w:val="333333"/>
          <w:kern w:val="0"/>
          <w:sz w:val="24"/>
          <w:szCs w:val="24"/>
        </w:rPr>
        <w:t>亿台，其中</w:t>
      </w:r>
      <w:r w:rsidRPr="00EE4015">
        <w:rPr>
          <w:rFonts w:ascii="Arial" w:eastAsia="宋体" w:hAnsi="Arial" w:cs="Arial"/>
          <w:color w:val="333333"/>
          <w:kern w:val="0"/>
          <w:sz w:val="24"/>
          <w:szCs w:val="24"/>
        </w:rPr>
        <w:t>1</w:t>
      </w:r>
      <w:r w:rsidRPr="00EE4015">
        <w:rPr>
          <w:rFonts w:ascii="Arial" w:eastAsia="宋体" w:hAnsi="Arial" w:cs="Arial"/>
          <w:color w:val="333333"/>
          <w:kern w:val="0"/>
          <w:sz w:val="24"/>
          <w:szCs w:val="24"/>
        </w:rPr>
        <w:t>亿台连接设备来自第三方合作伙伴。鸿蒙</w:t>
      </w:r>
      <w:r w:rsidRPr="00EE4015">
        <w:rPr>
          <w:rFonts w:ascii="Arial" w:eastAsia="宋体" w:hAnsi="Arial" w:cs="Arial"/>
          <w:color w:val="333333"/>
          <w:kern w:val="0"/>
          <w:sz w:val="24"/>
          <w:szCs w:val="24"/>
        </w:rPr>
        <w:t>OS</w:t>
      </w:r>
      <w:r w:rsidRPr="00EE4015">
        <w:rPr>
          <w:rFonts w:ascii="Arial" w:eastAsia="宋体" w:hAnsi="Arial" w:cs="Arial"/>
          <w:color w:val="333333"/>
          <w:kern w:val="0"/>
          <w:sz w:val="24"/>
          <w:szCs w:val="24"/>
        </w:rPr>
        <w:t>有望在万物互联时代实现弯道超车，推动我国物联网生态的快速发展，相关国产软件、模组、芯片以及智能硬件厂商有望深度受益。</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lastRenderedPageBreak/>
        <w:t>中</w:t>
      </w:r>
      <w:proofErr w:type="gramStart"/>
      <w:r w:rsidRPr="00EE4015">
        <w:rPr>
          <w:rFonts w:ascii="Arial" w:eastAsia="宋体" w:hAnsi="Arial" w:cs="Arial"/>
          <w:color w:val="333333"/>
          <w:kern w:val="0"/>
          <w:sz w:val="24"/>
          <w:szCs w:val="24"/>
        </w:rPr>
        <w:t>信建投认为</w:t>
      </w:r>
      <w:proofErr w:type="gramEnd"/>
      <w:r w:rsidRPr="00EE4015">
        <w:rPr>
          <w:rFonts w:ascii="Arial" w:eastAsia="宋体" w:hAnsi="Arial" w:cs="Arial"/>
          <w:color w:val="333333"/>
          <w:kern w:val="0"/>
          <w:sz w:val="24"/>
          <w:szCs w:val="24"/>
        </w:rPr>
        <w:t>，随着鸿蒙系统在手机</w:t>
      </w:r>
      <w:proofErr w:type="gramStart"/>
      <w:r w:rsidRPr="00EE4015">
        <w:rPr>
          <w:rFonts w:ascii="Arial" w:eastAsia="宋体" w:hAnsi="Arial" w:cs="Arial"/>
          <w:color w:val="333333"/>
          <w:kern w:val="0"/>
          <w:sz w:val="24"/>
          <w:szCs w:val="24"/>
        </w:rPr>
        <w:t>端公测得到</w:t>
      </w:r>
      <w:proofErr w:type="gramEnd"/>
      <w:r w:rsidRPr="00EE4015">
        <w:rPr>
          <w:rFonts w:ascii="Arial" w:eastAsia="宋体" w:hAnsi="Arial" w:cs="Arial"/>
          <w:color w:val="333333"/>
          <w:kern w:val="0"/>
          <w:sz w:val="24"/>
          <w:szCs w:val="24"/>
        </w:rPr>
        <w:t>良好的用户反馈，可以预计鸿蒙系统在手机、平板、智能家居、智能汽车、工业互联网等领域会进入快速推广应用，鸿蒙软硬件生态将实现非线性增长。</w:t>
      </w:r>
    </w:p>
    <w:p w:rsidR="00EE4015" w:rsidRPr="00EE4015" w:rsidRDefault="00EE4015" w:rsidP="00EE4015">
      <w:pPr>
        <w:widowControl/>
        <w:shd w:val="clear" w:color="auto" w:fill="FFFFFF"/>
        <w:spacing w:line="360" w:lineRule="atLeast"/>
        <w:jc w:val="left"/>
        <w:rPr>
          <w:rFonts w:ascii="Arial" w:eastAsia="宋体" w:hAnsi="Arial" w:cs="Arial"/>
          <w:color w:val="333333"/>
          <w:kern w:val="0"/>
          <w:sz w:val="24"/>
          <w:szCs w:val="24"/>
        </w:rPr>
      </w:pPr>
      <w:r w:rsidRPr="00EE4015">
        <w:rPr>
          <w:rFonts w:ascii="Arial" w:eastAsia="宋体" w:hAnsi="Arial" w:cs="Arial"/>
          <w:color w:val="333333"/>
          <w:kern w:val="0"/>
          <w:sz w:val="24"/>
          <w:szCs w:val="24"/>
        </w:rPr>
        <w:t>中原证券则指出，</w:t>
      </w:r>
      <w:r w:rsidRPr="00EE4015">
        <w:rPr>
          <w:rFonts w:ascii="Arial" w:eastAsia="宋体" w:hAnsi="Arial" w:cs="Arial"/>
          <w:b/>
          <w:bCs/>
          <w:color w:val="333333"/>
          <w:kern w:val="0"/>
          <w:sz w:val="27"/>
          <w:szCs w:val="27"/>
        </w:rPr>
        <w:t>近期借助鸿蒙概念，软件行业渐渐获得资金的关注，板块整体出现回暖迹象，但同时警惕头部高估值个股的风险释放</w:t>
      </w:r>
      <w:r w:rsidRPr="00EE4015">
        <w:rPr>
          <w:rFonts w:ascii="Arial" w:eastAsia="宋体" w:hAnsi="Arial" w:cs="Arial"/>
          <w:color w:val="333333"/>
          <w:kern w:val="0"/>
          <w:sz w:val="24"/>
          <w:szCs w:val="24"/>
        </w:rPr>
        <w:t>。</w:t>
      </w:r>
    </w:p>
    <w:p w:rsidR="009B2FAA" w:rsidRDefault="00EE4015">
      <w:r>
        <w:rPr>
          <w:rFonts w:ascii="Arial" w:hAnsi="Arial" w:cs="Arial"/>
          <w:color w:val="333333"/>
          <w:shd w:val="clear" w:color="auto" w:fill="FFFFFF"/>
        </w:rPr>
        <w:t>来源：财联社</w:t>
      </w:r>
    </w:p>
    <w:sectPr w:rsidR="009B2F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15"/>
    <w:rsid w:val="00042820"/>
    <w:rsid w:val="001A1FE5"/>
    <w:rsid w:val="00EE4015"/>
    <w:rsid w:val="00FC0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40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4015"/>
    <w:rPr>
      <w:rFonts w:ascii="宋体" w:eastAsia="宋体" w:hAnsi="宋体" w:cs="宋体"/>
      <w:b/>
      <w:bCs/>
      <w:kern w:val="0"/>
      <w:sz w:val="36"/>
      <w:szCs w:val="36"/>
    </w:rPr>
  </w:style>
  <w:style w:type="character" w:styleId="a3">
    <w:name w:val="Hyperlink"/>
    <w:basedOn w:val="a0"/>
    <w:uiPriority w:val="99"/>
    <w:semiHidden/>
    <w:unhideWhenUsed/>
    <w:rsid w:val="00EE4015"/>
    <w:rPr>
      <w:color w:val="0000FF"/>
      <w:u w:val="single"/>
    </w:rPr>
  </w:style>
  <w:style w:type="paragraph" w:customStyle="1" w:styleId="index-moduleauthorname7y5na">
    <w:name w:val="index-module_authorname_7y5na"/>
    <w:basedOn w:val="a"/>
    <w:rsid w:val="00EE4015"/>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EE4015"/>
  </w:style>
  <w:style w:type="character" w:customStyle="1" w:styleId="index-moduleaccountauthentication3bwix">
    <w:name w:val="index-module_accountauthentication_3bwix"/>
    <w:basedOn w:val="a0"/>
    <w:rsid w:val="00EE4015"/>
  </w:style>
  <w:style w:type="paragraph" w:styleId="a4">
    <w:name w:val="Normal (Web)"/>
    <w:basedOn w:val="a"/>
    <w:uiPriority w:val="99"/>
    <w:semiHidden/>
    <w:unhideWhenUsed/>
    <w:rsid w:val="00EE401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E4015"/>
  </w:style>
  <w:style w:type="character" w:customStyle="1" w:styleId="bjh-strong">
    <w:name w:val="bjh-strong"/>
    <w:basedOn w:val="a0"/>
    <w:rsid w:val="00EE4015"/>
  </w:style>
  <w:style w:type="paragraph" w:styleId="a5">
    <w:name w:val="Balloon Text"/>
    <w:basedOn w:val="a"/>
    <w:link w:val="Char"/>
    <w:uiPriority w:val="99"/>
    <w:semiHidden/>
    <w:unhideWhenUsed/>
    <w:rsid w:val="00EE4015"/>
    <w:rPr>
      <w:sz w:val="18"/>
      <w:szCs w:val="18"/>
    </w:rPr>
  </w:style>
  <w:style w:type="character" w:customStyle="1" w:styleId="Char">
    <w:name w:val="批注框文本 Char"/>
    <w:basedOn w:val="a0"/>
    <w:link w:val="a5"/>
    <w:uiPriority w:val="99"/>
    <w:semiHidden/>
    <w:rsid w:val="00EE40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401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4015"/>
    <w:rPr>
      <w:rFonts w:ascii="宋体" w:eastAsia="宋体" w:hAnsi="宋体" w:cs="宋体"/>
      <w:b/>
      <w:bCs/>
      <w:kern w:val="0"/>
      <w:sz w:val="36"/>
      <w:szCs w:val="36"/>
    </w:rPr>
  </w:style>
  <w:style w:type="character" w:styleId="a3">
    <w:name w:val="Hyperlink"/>
    <w:basedOn w:val="a0"/>
    <w:uiPriority w:val="99"/>
    <w:semiHidden/>
    <w:unhideWhenUsed/>
    <w:rsid w:val="00EE4015"/>
    <w:rPr>
      <w:color w:val="0000FF"/>
      <w:u w:val="single"/>
    </w:rPr>
  </w:style>
  <w:style w:type="paragraph" w:customStyle="1" w:styleId="index-moduleauthorname7y5na">
    <w:name w:val="index-module_authorname_7y5na"/>
    <w:basedOn w:val="a"/>
    <w:rsid w:val="00EE4015"/>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EE4015"/>
  </w:style>
  <w:style w:type="character" w:customStyle="1" w:styleId="index-moduleaccountauthentication3bwix">
    <w:name w:val="index-module_accountauthentication_3bwix"/>
    <w:basedOn w:val="a0"/>
    <w:rsid w:val="00EE4015"/>
  </w:style>
  <w:style w:type="paragraph" w:styleId="a4">
    <w:name w:val="Normal (Web)"/>
    <w:basedOn w:val="a"/>
    <w:uiPriority w:val="99"/>
    <w:semiHidden/>
    <w:unhideWhenUsed/>
    <w:rsid w:val="00EE401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EE4015"/>
  </w:style>
  <w:style w:type="character" w:customStyle="1" w:styleId="bjh-strong">
    <w:name w:val="bjh-strong"/>
    <w:basedOn w:val="a0"/>
    <w:rsid w:val="00EE4015"/>
  </w:style>
  <w:style w:type="paragraph" w:styleId="a5">
    <w:name w:val="Balloon Text"/>
    <w:basedOn w:val="a"/>
    <w:link w:val="Char"/>
    <w:uiPriority w:val="99"/>
    <w:semiHidden/>
    <w:unhideWhenUsed/>
    <w:rsid w:val="00EE4015"/>
    <w:rPr>
      <w:sz w:val="18"/>
      <w:szCs w:val="18"/>
    </w:rPr>
  </w:style>
  <w:style w:type="character" w:customStyle="1" w:styleId="Char">
    <w:name w:val="批注框文本 Char"/>
    <w:basedOn w:val="a0"/>
    <w:link w:val="a5"/>
    <w:uiPriority w:val="99"/>
    <w:semiHidden/>
    <w:rsid w:val="00EE40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172892">
      <w:bodyDiv w:val="1"/>
      <w:marLeft w:val="0"/>
      <w:marRight w:val="0"/>
      <w:marTop w:val="0"/>
      <w:marBottom w:val="0"/>
      <w:divBdr>
        <w:top w:val="none" w:sz="0" w:space="0" w:color="auto"/>
        <w:left w:val="none" w:sz="0" w:space="0" w:color="auto"/>
        <w:bottom w:val="none" w:sz="0" w:space="0" w:color="auto"/>
        <w:right w:val="none" w:sz="0" w:space="0" w:color="auto"/>
      </w:divBdr>
      <w:divsChild>
        <w:div w:id="944266082">
          <w:marLeft w:val="0"/>
          <w:marRight w:val="0"/>
          <w:marTop w:val="0"/>
          <w:marBottom w:val="0"/>
          <w:divBdr>
            <w:top w:val="none" w:sz="0" w:space="0" w:color="auto"/>
            <w:left w:val="none" w:sz="0" w:space="0" w:color="auto"/>
            <w:bottom w:val="single" w:sz="6" w:space="0" w:color="F2F2F2"/>
            <w:right w:val="none" w:sz="0" w:space="0" w:color="auto"/>
          </w:divBdr>
          <w:divsChild>
            <w:div w:id="342165699">
              <w:marLeft w:val="0"/>
              <w:marRight w:val="0"/>
              <w:marTop w:val="0"/>
              <w:marBottom w:val="0"/>
              <w:divBdr>
                <w:top w:val="none" w:sz="0" w:space="0" w:color="auto"/>
                <w:left w:val="none" w:sz="0" w:space="0" w:color="auto"/>
                <w:bottom w:val="none" w:sz="0" w:space="0" w:color="auto"/>
                <w:right w:val="none" w:sz="0" w:space="0" w:color="auto"/>
              </w:divBdr>
              <w:divsChild>
                <w:div w:id="1310013371">
                  <w:marLeft w:val="0"/>
                  <w:marRight w:val="3750"/>
                  <w:marTop w:val="0"/>
                  <w:marBottom w:val="0"/>
                  <w:divBdr>
                    <w:top w:val="none" w:sz="0" w:space="0" w:color="auto"/>
                    <w:left w:val="none" w:sz="0" w:space="0" w:color="auto"/>
                    <w:bottom w:val="none" w:sz="0" w:space="0" w:color="auto"/>
                    <w:right w:val="none" w:sz="0" w:space="0" w:color="auto"/>
                  </w:divBdr>
                  <w:divsChild>
                    <w:div w:id="935942212">
                      <w:marLeft w:val="0"/>
                      <w:marRight w:val="225"/>
                      <w:marTop w:val="0"/>
                      <w:marBottom w:val="0"/>
                      <w:divBdr>
                        <w:top w:val="none" w:sz="0" w:space="0" w:color="auto"/>
                        <w:left w:val="none" w:sz="0" w:space="0" w:color="auto"/>
                        <w:bottom w:val="none" w:sz="0" w:space="0" w:color="auto"/>
                        <w:right w:val="none" w:sz="0" w:space="0" w:color="auto"/>
                      </w:divBdr>
                    </w:div>
                    <w:div w:id="902258326">
                      <w:marLeft w:val="0"/>
                      <w:marRight w:val="0"/>
                      <w:marTop w:val="0"/>
                      <w:marBottom w:val="0"/>
                      <w:divBdr>
                        <w:top w:val="none" w:sz="0" w:space="0" w:color="auto"/>
                        <w:left w:val="none" w:sz="0" w:space="0" w:color="auto"/>
                        <w:bottom w:val="none" w:sz="0" w:space="0" w:color="auto"/>
                        <w:right w:val="none" w:sz="0" w:space="0" w:color="auto"/>
                      </w:divBdr>
                      <w:divsChild>
                        <w:div w:id="2042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5560">
          <w:marLeft w:val="0"/>
          <w:marRight w:val="0"/>
          <w:marTop w:val="0"/>
          <w:marBottom w:val="0"/>
          <w:divBdr>
            <w:top w:val="none" w:sz="0" w:space="0" w:color="auto"/>
            <w:left w:val="none" w:sz="0" w:space="0" w:color="auto"/>
            <w:bottom w:val="none" w:sz="0" w:space="0" w:color="auto"/>
            <w:right w:val="none" w:sz="0" w:space="0" w:color="auto"/>
          </w:divBdr>
          <w:divsChild>
            <w:div w:id="845829230">
              <w:marLeft w:val="0"/>
              <w:marRight w:val="0"/>
              <w:marTop w:val="0"/>
              <w:marBottom w:val="0"/>
              <w:divBdr>
                <w:top w:val="none" w:sz="0" w:space="0" w:color="auto"/>
                <w:left w:val="none" w:sz="0" w:space="0" w:color="auto"/>
                <w:bottom w:val="none" w:sz="0" w:space="0" w:color="auto"/>
                <w:right w:val="none" w:sz="0" w:space="0" w:color="auto"/>
              </w:divBdr>
              <w:divsChild>
                <w:div w:id="629635028">
                  <w:marLeft w:val="0"/>
                  <w:marRight w:val="0"/>
                  <w:marTop w:val="0"/>
                  <w:marBottom w:val="0"/>
                  <w:divBdr>
                    <w:top w:val="none" w:sz="0" w:space="0" w:color="auto"/>
                    <w:left w:val="none" w:sz="0" w:space="0" w:color="auto"/>
                    <w:bottom w:val="none" w:sz="0" w:space="0" w:color="auto"/>
                    <w:right w:val="none" w:sz="0" w:space="0" w:color="auto"/>
                  </w:divBdr>
                  <w:divsChild>
                    <w:div w:id="1391418195">
                      <w:marLeft w:val="0"/>
                      <w:marRight w:val="0"/>
                      <w:marTop w:val="0"/>
                      <w:marBottom w:val="0"/>
                      <w:divBdr>
                        <w:top w:val="none" w:sz="0" w:space="0" w:color="auto"/>
                        <w:left w:val="none" w:sz="0" w:space="0" w:color="auto"/>
                        <w:bottom w:val="none" w:sz="0" w:space="0" w:color="auto"/>
                        <w:right w:val="none" w:sz="0" w:space="0" w:color="auto"/>
                      </w:divBdr>
                    </w:div>
                    <w:div w:id="529681828">
                      <w:marLeft w:val="0"/>
                      <w:marRight w:val="0"/>
                      <w:marTop w:val="330"/>
                      <w:marBottom w:val="0"/>
                      <w:divBdr>
                        <w:top w:val="none" w:sz="0" w:space="0" w:color="auto"/>
                        <w:left w:val="none" w:sz="0" w:space="0" w:color="auto"/>
                        <w:bottom w:val="none" w:sz="0" w:space="0" w:color="auto"/>
                        <w:right w:val="none" w:sz="0" w:space="0" w:color="auto"/>
                      </w:divBdr>
                    </w:div>
                    <w:div w:id="1517580455">
                      <w:marLeft w:val="0"/>
                      <w:marRight w:val="0"/>
                      <w:marTop w:val="540"/>
                      <w:marBottom w:val="0"/>
                      <w:divBdr>
                        <w:top w:val="none" w:sz="0" w:space="0" w:color="auto"/>
                        <w:left w:val="none" w:sz="0" w:space="0" w:color="auto"/>
                        <w:bottom w:val="none" w:sz="0" w:space="0" w:color="auto"/>
                        <w:right w:val="none" w:sz="0" w:space="0" w:color="auto"/>
                      </w:divBdr>
                      <w:divsChild>
                        <w:div w:id="465780052">
                          <w:marLeft w:val="0"/>
                          <w:marRight w:val="0"/>
                          <w:marTop w:val="0"/>
                          <w:marBottom w:val="0"/>
                          <w:divBdr>
                            <w:top w:val="none" w:sz="0" w:space="0" w:color="auto"/>
                            <w:left w:val="none" w:sz="0" w:space="0" w:color="auto"/>
                            <w:bottom w:val="none" w:sz="0" w:space="0" w:color="auto"/>
                            <w:right w:val="none" w:sz="0" w:space="0" w:color="auto"/>
                          </w:divBdr>
                        </w:div>
                      </w:divsChild>
                    </w:div>
                    <w:div w:id="1674450207">
                      <w:marLeft w:val="0"/>
                      <w:marRight w:val="0"/>
                      <w:marTop w:val="540"/>
                      <w:marBottom w:val="0"/>
                      <w:divBdr>
                        <w:top w:val="none" w:sz="0" w:space="0" w:color="auto"/>
                        <w:left w:val="none" w:sz="0" w:space="0" w:color="auto"/>
                        <w:bottom w:val="none" w:sz="0" w:space="0" w:color="auto"/>
                        <w:right w:val="none" w:sz="0" w:space="0" w:color="auto"/>
                      </w:divBdr>
                    </w:div>
                    <w:div w:id="1712800837">
                      <w:marLeft w:val="0"/>
                      <w:marRight w:val="0"/>
                      <w:marTop w:val="330"/>
                      <w:marBottom w:val="0"/>
                      <w:divBdr>
                        <w:top w:val="none" w:sz="0" w:space="0" w:color="auto"/>
                        <w:left w:val="none" w:sz="0" w:space="0" w:color="auto"/>
                        <w:bottom w:val="none" w:sz="0" w:space="0" w:color="auto"/>
                        <w:right w:val="none" w:sz="0" w:space="0" w:color="auto"/>
                      </w:divBdr>
                    </w:div>
                    <w:div w:id="965815133">
                      <w:marLeft w:val="0"/>
                      <w:marRight w:val="0"/>
                      <w:marTop w:val="330"/>
                      <w:marBottom w:val="0"/>
                      <w:divBdr>
                        <w:top w:val="none" w:sz="0" w:space="0" w:color="auto"/>
                        <w:left w:val="none" w:sz="0" w:space="0" w:color="auto"/>
                        <w:bottom w:val="none" w:sz="0" w:space="0" w:color="auto"/>
                        <w:right w:val="none" w:sz="0" w:space="0" w:color="auto"/>
                      </w:divBdr>
                    </w:div>
                    <w:div w:id="10768064">
                      <w:marLeft w:val="0"/>
                      <w:marRight w:val="0"/>
                      <w:marTop w:val="540"/>
                      <w:marBottom w:val="0"/>
                      <w:divBdr>
                        <w:top w:val="none" w:sz="0" w:space="0" w:color="auto"/>
                        <w:left w:val="none" w:sz="0" w:space="0" w:color="auto"/>
                        <w:bottom w:val="none" w:sz="0" w:space="0" w:color="auto"/>
                        <w:right w:val="none" w:sz="0" w:space="0" w:color="auto"/>
                      </w:divBdr>
                      <w:divsChild>
                        <w:div w:id="565994116">
                          <w:marLeft w:val="0"/>
                          <w:marRight w:val="0"/>
                          <w:marTop w:val="0"/>
                          <w:marBottom w:val="0"/>
                          <w:divBdr>
                            <w:top w:val="none" w:sz="0" w:space="0" w:color="auto"/>
                            <w:left w:val="none" w:sz="0" w:space="0" w:color="auto"/>
                            <w:bottom w:val="none" w:sz="0" w:space="0" w:color="auto"/>
                            <w:right w:val="none" w:sz="0" w:space="0" w:color="auto"/>
                          </w:divBdr>
                        </w:div>
                      </w:divsChild>
                    </w:div>
                    <w:div w:id="1010176571">
                      <w:marLeft w:val="0"/>
                      <w:marRight w:val="0"/>
                      <w:marTop w:val="540"/>
                      <w:marBottom w:val="0"/>
                      <w:divBdr>
                        <w:top w:val="none" w:sz="0" w:space="0" w:color="auto"/>
                        <w:left w:val="none" w:sz="0" w:space="0" w:color="auto"/>
                        <w:bottom w:val="none" w:sz="0" w:space="0" w:color="auto"/>
                        <w:right w:val="none" w:sz="0" w:space="0" w:color="auto"/>
                      </w:divBdr>
                    </w:div>
                    <w:div w:id="2023435213">
                      <w:marLeft w:val="0"/>
                      <w:marRight w:val="0"/>
                      <w:marTop w:val="330"/>
                      <w:marBottom w:val="0"/>
                      <w:divBdr>
                        <w:top w:val="none" w:sz="0" w:space="0" w:color="auto"/>
                        <w:left w:val="none" w:sz="0" w:space="0" w:color="auto"/>
                        <w:bottom w:val="none" w:sz="0" w:space="0" w:color="auto"/>
                        <w:right w:val="none" w:sz="0" w:space="0" w:color="auto"/>
                      </w:divBdr>
                    </w:div>
                    <w:div w:id="1578318702">
                      <w:marLeft w:val="0"/>
                      <w:marRight w:val="0"/>
                      <w:marTop w:val="330"/>
                      <w:marBottom w:val="0"/>
                      <w:divBdr>
                        <w:top w:val="none" w:sz="0" w:space="0" w:color="auto"/>
                        <w:left w:val="none" w:sz="0" w:space="0" w:color="auto"/>
                        <w:bottom w:val="none" w:sz="0" w:space="0" w:color="auto"/>
                        <w:right w:val="none" w:sz="0" w:space="0" w:color="auto"/>
                      </w:divBdr>
                    </w:div>
                    <w:div w:id="224533422">
                      <w:marLeft w:val="0"/>
                      <w:marRight w:val="0"/>
                      <w:marTop w:val="330"/>
                      <w:marBottom w:val="0"/>
                      <w:divBdr>
                        <w:top w:val="none" w:sz="0" w:space="0" w:color="auto"/>
                        <w:left w:val="none" w:sz="0" w:space="0" w:color="auto"/>
                        <w:bottom w:val="none" w:sz="0" w:space="0" w:color="auto"/>
                        <w:right w:val="none" w:sz="0" w:space="0" w:color="auto"/>
                      </w:divBdr>
                    </w:div>
                    <w:div w:id="1991247488">
                      <w:marLeft w:val="0"/>
                      <w:marRight w:val="0"/>
                      <w:marTop w:val="330"/>
                      <w:marBottom w:val="0"/>
                      <w:divBdr>
                        <w:top w:val="none" w:sz="0" w:space="0" w:color="auto"/>
                        <w:left w:val="none" w:sz="0" w:space="0" w:color="auto"/>
                        <w:bottom w:val="none" w:sz="0" w:space="0" w:color="auto"/>
                        <w:right w:val="none" w:sz="0" w:space="0" w:color="auto"/>
                      </w:divBdr>
                    </w:div>
                    <w:div w:id="1629437339">
                      <w:marLeft w:val="0"/>
                      <w:marRight w:val="0"/>
                      <w:marTop w:val="330"/>
                      <w:marBottom w:val="0"/>
                      <w:divBdr>
                        <w:top w:val="none" w:sz="0" w:space="0" w:color="auto"/>
                        <w:left w:val="none" w:sz="0" w:space="0" w:color="auto"/>
                        <w:bottom w:val="none" w:sz="0" w:space="0" w:color="auto"/>
                        <w:right w:val="none" w:sz="0" w:space="0" w:color="auto"/>
                      </w:divBdr>
                    </w:div>
                    <w:div w:id="2046102347">
                      <w:marLeft w:val="0"/>
                      <w:marRight w:val="0"/>
                      <w:marTop w:val="330"/>
                      <w:marBottom w:val="0"/>
                      <w:divBdr>
                        <w:top w:val="none" w:sz="0" w:space="0" w:color="auto"/>
                        <w:left w:val="none" w:sz="0" w:space="0" w:color="auto"/>
                        <w:bottom w:val="none" w:sz="0" w:space="0" w:color="auto"/>
                        <w:right w:val="none" w:sz="0" w:space="0" w:color="auto"/>
                      </w:divBdr>
                    </w:div>
                    <w:div w:id="1457794519">
                      <w:marLeft w:val="0"/>
                      <w:marRight w:val="0"/>
                      <w:marTop w:val="330"/>
                      <w:marBottom w:val="0"/>
                      <w:divBdr>
                        <w:top w:val="none" w:sz="0" w:space="0" w:color="auto"/>
                        <w:left w:val="none" w:sz="0" w:space="0" w:color="auto"/>
                        <w:bottom w:val="none" w:sz="0" w:space="0" w:color="auto"/>
                        <w:right w:val="none" w:sz="0" w:space="0" w:color="auto"/>
                      </w:divBdr>
                    </w:div>
                    <w:div w:id="88784192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Words>
  <Characters>1039</Characters>
  <Application>Microsoft Office Word</Application>
  <DocSecurity>0</DocSecurity>
  <Lines>8</Lines>
  <Paragraphs>2</Paragraphs>
  <ScaleCrop>false</ScaleCrop>
  <Company>Sky123.Org</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2021-06-13T12:54:00Z</dcterms:created>
  <dcterms:modified xsi:type="dcterms:W3CDTF">2021-06-13T12:58:00Z</dcterms:modified>
</cp:coreProperties>
</file>